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93" w:rsidRDefault="00DB774C">
      <w:r>
        <w:t xml:space="preserve">                                </w:t>
      </w:r>
    </w:p>
    <w:p w:rsidR="004915BE" w:rsidRDefault="004915BE"/>
    <w:p w:rsidR="004915BE" w:rsidRDefault="004915BE"/>
    <w:p w:rsidR="004915BE" w:rsidRDefault="004915BE"/>
    <w:p w:rsidR="004915BE" w:rsidRDefault="004915BE"/>
    <w:p w:rsidR="00C95B91" w:rsidRDefault="00C95B91">
      <w:pPr>
        <w:rPr>
          <w:rFonts w:ascii="Arial" w:hAnsi="Arial" w:cs="Arial"/>
          <w:b/>
          <w:color w:val="551285"/>
          <w:sz w:val="24"/>
          <w:szCs w:val="28"/>
        </w:rPr>
      </w:pPr>
    </w:p>
    <w:p w:rsidR="004915BE" w:rsidRPr="00C95B91" w:rsidRDefault="004915BE">
      <w:pPr>
        <w:rPr>
          <w:rFonts w:ascii="Arial" w:hAnsi="Arial" w:cs="Arial"/>
          <w:b/>
          <w:color w:val="551285"/>
          <w:sz w:val="24"/>
          <w:szCs w:val="28"/>
        </w:rPr>
      </w:pPr>
      <w:r w:rsidRPr="00C95B91">
        <w:rPr>
          <w:rFonts w:ascii="Arial" w:hAnsi="Arial" w:cs="Arial"/>
          <w:b/>
          <w:color w:val="551285"/>
          <w:sz w:val="24"/>
          <w:szCs w:val="28"/>
        </w:rPr>
        <w:t>Angebote der Lebensberatung im Bereich Trennung / Scheidung / Umgang</w:t>
      </w:r>
    </w:p>
    <w:p w:rsidR="00B46AD0" w:rsidRDefault="00B46AD0" w:rsidP="00B170BA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4001"/>
      </w:tblGrid>
      <w:tr w:rsidR="004915BE" w:rsidTr="006806E5">
        <w:tc>
          <w:tcPr>
            <w:tcW w:w="2093" w:type="dxa"/>
          </w:tcPr>
          <w:p w:rsidR="004915BE" w:rsidRDefault="004915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Zielgruppe</w:t>
            </w:r>
          </w:p>
          <w:p w:rsidR="004915BE" w:rsidRPr="004915BE" w:rsidRDefault="004915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15BE" w:rsidRPr="004915BE" w:rsidRDefault="004915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Angebot</w:t>
            </w:r>
          </w:p>
        </w:tc>
        <w:tc>
          <w:tcPr>
            <w:tcW w:w="4001" w:type="dxa"/>
          </w:tcPr>
          <w:p w:rsidR="004915BE" w:rsidRPr="004915BE" w:rsidRDefault="004915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Erläuterung</w:t>
            </w:r>
          </w:p>
        </w:tc>
      </w:tr>
      <w:tr w:rsidR="004915BE" w:rsidTr="00F35224">
        <w:tc>
          <w:tcPr>
            <w:tcW w:w="2093" w:type="dxa"/>
            <w:shd w:val="clear" w:color="auto" w:fill="C6D9F1" w:themeFill="text2" w:themeFillTint="33"/>
          </w:tcPr>
          <w:p w:rsidR="00B170BA" w:rsidRDefault="004915BE">
            <w:pPr>
              <w:rPr>
                <w:b/>
                <w:sz w:val="36"/>
              </w:rPr>
            </w:pPr>
            <w:r w:rsidRPr="00281BEC">
              <w:rPr>
                <w:b/>
                <w:sz w:val="36"/>
              </w:rPr>
              <w:t>Einzelne</w:t>
            </w:r>
          </w:p>
          <w:p w:rsidR="004915BE" w:rsidRPr="00B170BA" w:rsidRDefault="004915BE" w:rsidP="00B170BA">
            <w:pPr>
              <w:jc w:val="center"/>
              <w:rPr>
                <w:sz w:val="36"/>
              </w:rPr>
            </w:pPr>
          </w:p>
        </w:tc>
        <w:tc>
          <w:tcPr>
            <w:tcW w:w="3118" w:type="dxa"/>
            <w:shd w:val="clear" w:color="auto" w:fill="C6D9F1" w:themeFill="text2" w:themeFillTint="33"/>
          </w:tcPr>
          <w:p w:rsidR="004915BE" w:rsidRDefault="004571B7">
            <w:bookmarkStart w:id="0" w:name="_GoBack"/>
            <w:bookmarkEnd w:id="0"/>
            <w:r>
              <w:t>Beratung</w:t>
            </w:r>
          </w:p>
        </w:tc>
        <w:tc>
          <w:tcPr>
            <w:tcW w:w="4001" w:type="dxa"/>
            <w:shd w:val="clear" w:color="auto" w:fill="C6D9F1" w:themeFill="text2" w:themeFillTint="33"/>
          </w:tcPr>
          <w:p w:rsidR="004915BE" w:rsidRDefault="004571B7" w:rsidP="00457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Begleitung bei Fragestellungen zur Entscheidung, Vorbereitung, Bewältigung von Trennungen / Scheidungen und bei Fragen zum Umgang mit de</w:t>
            </w:r>
            <w:r w:rsidR="00EA5DEF">
              <w:rPr>
                <w:sz w:val="20"/>
                <w:szCs w:val="20"/>
              </w:rPr>
              <w:t>m/ den</w:t>
            </w:r>
            <w:r>
              <w:rPr>
                <w:sz w:val="20"/>
                <w:szCs w:val="20"/>
              </w:rPr>
              <w:t xml:space="preserve"> Kind</w:t>
            </w:r>
            <w:r w:rsidR="00EA5DEF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ern</w:t>
            </w:r>
            <w:proofErr w:type="spellEnd"/>
            <w:r w:rsidR="00EA5DEF">
              <w:rPr>
                <w:sz w:val="20"/>
                <w:szCs w:val="20"/>
              </w:rPr>
              <w:t>)</w:t>
            </w:r>
          </w:p>
          <w:p w:rsidR="00EA5DEF" w:rsidRDefault="00CE1F44" w:rsidP="00457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Anlage:Flyer</w:t>
            </w:r>
            <w:proofErr w:type="spellEnd"/>
            <w:r>
              <w:rPr>
                <w:sz w:val="20"/>
                <w:szCs w:val="20"/>
              </w:rPr>
              <w:t xml:space="preserve"> der Lebensberatung)</w:t>
            </w:r>
          </w:p>
          <w:p w:rsidR="00CE1F44" w:rsidRPr="004571B7" w:rsidRDefault="00CE1F44" w:rsidP="004571B7">
            <w:pPr>
              <w:rPr>
                <w:sz w:val="20"/>
                <w:szCs w:val="20"/>
              </w:rPr>
            </w:pPr>
          </w:p>
        </w:tc>
      </w:tr>
      <w:tr w:rsidR="004915BE" w:rsidTr="00F35224">
        <w:tc>
          <w:tcPr>
            <w:tcW w:w="2093" w:type="dxa"/>
            <w:shd w:val="clear" w:color="auto" w:fill="C6D9F1" w:themeFill="text2" w:themeFillTint="33"/>
          </w:tcPr>
          <w:p w:rsidR="004915BE" w:rsidRPr="00281BEC" w:rsidRDefault="004915BE">
            <w:pPr>
              <w:rPr>
                <w:b/>
                <w:sz w:val="36"/>
              </w:rPr>
            </w:pPr>
          </w:p>
        </w:tc>
        <w:tc>
          <w:tcPr>
            <w:tcW w:w="3118" w:type="dxa"/>
            <w:shd w:val="clear" w:color="auto" w:fill="C6D9F1" w:themeFill="text2" w:themeFillTint="33"/>
          </w:tcPr>
          <w:p w:rsidR="004915BE" w:rsidRDefault="004571B7">
            <w:r>
              <w:t>Frauengruppe</w:t>
            </w:r>
          </w:p>
        </w:tc>
        <w:tc>
          <w:tcPr>
            <w:tcW w:w="4001" w:type="dxa"/>
            <w:shd w:val="clear" w:color="auto" w:fill="C6D9F1" w:themeFill="text2" w:themeFillTint="33"/>
          </w:tcPr>
          <w:p w:rsidR="004915BE" w:rsidRPr="004571B7" w:rsidRDefault="004571B7">
            <w:pPr>
              <w:rPr>
                <w:sz w:val="20"/>
                <w:szCs w:val="20"/>
              </w:rPr>
            </w:pPr>
            <w:r w:rsidRPr="004571B7">
              <w:rPr>
                <w:sz w:val="20"/>
                <w:szCs w:val="20"/>
              </w:rPr>
              <w:t>Unterstützung der individuellen Bewältigung einer Trennung</w:t>
            </w:r>
          </w:p>
          <w:p w:rsidR="004571B7" w:rsidRDefault="004571B7" w:rsidP="004571B7">
            <w:pPr>
              <w:rPr>
                <w:sz w:val="20"/>
                <w:szCs w:val="20"/>
              </w:rPr>
            </w:pPr>
            <w:r w:rsidRPr="004571B7">
              <w:rPr>
                <w:sz w:val="20"/>
                <w:szCs w:val="20"/>
              </w:rPr>
              <w:t xml:space="preserve">Ermöglichung neuer sozialer Kontakte </w:t>
            </w:r>
          </w:p>
          <w:p w:rsidR="00EA5DEF" w:rsidRDefault="00CE1F44" w:rsidP="00457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(Anlage: Handzettel Frauengruppe)</w:t>
            </w:r>
          </w:p>
          <w:p w:rsidR="00CE1F44" w:rsidRPr="004571B7" w:rsidRDefault="00CE1F44" w:rsidP="004571B7">
            <w:pPr>
              <w:rPr>
                <w:sz w:val="20"/>
                <w:szCs w:val="20"/>
              </w:rPr>
            </w:pPr>
          </w:p>
        </w:tc>
      </w:tr>
      <w:tr w:rsidR="004915BE" w:rsidTr="006806E5">
        <w:tc>
          <w:tcPr>
            <w:tcW w:w="2093" w:type="dxa"/>
          </w:tcPr>
          <w:p w:rsidR="004915BE" w:rsidRPr="00281BEC" w:rsidRDefault="004915BE" w:rsidP="004915BE">
            <w:pPr>
              <w:rPr>
                <w:b/>
                <w:sz w:val="36"/>
              </w:rPr>
            </w:pPr>
            <w:r w:rsidRPr="00281BEC">
              <w:rPr>
                <w:b/>
                <w:sz w:val="36"/>
              </w:rPr>
              <w:t>Paare</w:t>
            </w:r>
          </w:p>
        </w:tc>
        <w:tc>
          <w:tcPr>
            <w:tcW w:w="3118" w:type="dxa"/>
          </w:tcPr>
          <w:p w:rsidR="004915BE" w:rsidRDefault="004571B7">
            <w:r>
              <w:t>Beratung</w:t>
            </w:r>
          </w:p>
        </w:tc>
        <w:tc>
          <w:tcPr>
            <w:tcW w:w="4001" w:type="dxa"/>
          </w:tcPr>
          <w:p w:rsidR="004915BE" w:rsidRDefault="00CE1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Begleitung von Paaren in der Ambivalenz- und Entscheidungsfindungsphase</w:t>
            </w:r>
          </w:p>
          <w:p w:rsidR="00CE1F44" w:rsidRDefault="00CE1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Trennungsberatung zur Bewältigung der Trennung (Fokus: Gegenwart)</w:t>
            </w:r>
          </w:p>
          <w:p w:rsidR="00CE1F44" w:rsidRDefault="00CE1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Trennungsberatung zur Verarbeitung der Trennung (Fokus: Vergangenheit)</w:t>
            </w:r>
          </w:p>
          <w:p w:rsidR="00EA5DEF" w:rsidRPr="004571B7" w:rsidRDefault="00EA5DEF">
            <w:pPr>
              <w:rPr>
                <w:sz w:val="20"/>
                <w:szCs w:val="20"/>
              </w:rPr>
            </w:pPr>
          </w:p>
        </w:tc>
      </w:tr>
      <w:tr w:rsidR="004915BE" w:rsidTr="00F35224">
        <w:tc>
          <w:tcPr>
            <w:tcW w:w="2093" w:type="dxa"/>
            <w:shd w:val="clear" w:color="auto" w:fill="C6D9F1" w:themeFill="text2" w:themeFillTint="33"/>
          </w:tcPr>
          <w:p w:rsidR="004915BE" w:rsidRPr="00281BEC" w:rsidRDefault="000057D8">
            <w:pPr>
              <w:rPr>
                <w:b/>
                <w:sz w:val="36"/>
              </w:rPr>
            </w:pPr>
            <w:r w:rsidRPr="00281BEC">
              <w:rPr>
                <w:b/>
                <w:sz w:val="36"/>
              </w:rPr>
              <w:t>Eltern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4915BE" w:rsidRDefault="00EA5DEF">
            <w:r>
              <w:t>Mediation (Eigeninitiative)</w:t>
            </w:r>
          </w:p>
        </w:tc>
        <w:tc>
          <w:tcPr>
            <w:tcW w:w="4001" w:type="dxa"/>
            <w:shd w:val="clear" w:color="auto" w:fill="C6D9F1" w:themeFill="text2" w:themeFillTint="33"/>
          </w:tcPr>
          <w:p w:rsidR="004915BE" w:rsidRDefault="00EA5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Begleitung bei der Vereinbarung einer einvernehmlichen Regelung für den Umgang mit dem Kind (den Kindern)</w:t>
            </w:r>
            <w:r w:rsidR="0093077F">
              <w:rPr>
                <w:sz w:val="20"/>
                <w:szCs w:val="20"/>
              </w:rPr>
              <w:t xml:space="preserve"> -  wird schriftlich festgehalten und nach vereinbarter Zeit überprüft</w:t>
            </w:r>
          </w:p>
          <w:p w:rsidR="00CE1F44" w:rsidRDefault="00EA5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E1F44">
              <w:rPr>
                <w:sz w:val="20"/>
                <w:szCs w:val="20"/>
              </w:rPr>
              <w:t xml:space="preserve">Anlage: </w:t>
            </w:r>
            <w:r>
              <w:rPr>
                <w:sz w:val="20"/>
                <w:szCs w:val="20"/>
              </w:rPr>
              <w:t>Vereinbarung</w:t>
            </w:r>
            <w:r w:rsidR="00CE1F44">
              <w:rPr>
                <w:sz w:val="20"/>
                <w:szCs w:val="20"/>
              </w:rPr>
              <w:t>en für Eltern)</w:t>
            </w:r>
            <w:r>
              <w:rPr>
                <w:sz w:val="20"/>
                <w:szCs w:val="20"/>
              </w:rPr>
              <w:t xml:space="preserve"> </w:t>
            </w:r>
          </w:p>
          <w:p w:rsidR="00CE1F44" w:rsidRPr="004571B7" w:rsidRDefault="00CE1F44" w:rsidP="0093077F">
            <w:pPr>
              <w:rPr>
                <w:sz w:val="20"/>
                <w:szCs w:val="20"/>
              </w:rPr>
            </w:pPr>
          </w:p>
        </w:tc>
      </w:tr>
      <w:tr w:rsidR="004915BE" w:rsidTr="00F35224">
        <w:tc>
          <w:tcPr>
            <w:tcW w:w="2093" w:type="dxa"/>
            <w:shd w:val="clear" w:color="auto" w:fill="C6D9F1" w:themeFill="text2" w:themeFillTint="33"/>
          </w:tcPr>
          <w:p w:rsidR="004915BE" w:rsidRPr="00281BEC" w:rsidRDefault="004915BE">
            <w:pPr>
              <w:rPr>
                <w:b/>
                <w:sz w:val="36"/>
              </w:rPr>
            </w:pPr>
          </w:p>
        </w:tc>
        <w:tc>
          <w:tcPr>
            <w:tcW w:w="3118" w:type="dxa"/>
            <w:shd w:val="clear" w:color="auto" w:fill="C6D9F1" w:themeFill="text2" w:themeFillTint="33"/>
          </w:tcPr>
          <w:p w:rsidR="00EA5DEF" w:rsidRDefault="00EA5DEF" w:rsidP="00EA5DEF">
            <w:r>
              <w:t xml:space="preserve">Mediation (Gericht) </w:t>
            </w:r>
          </w:p>
        </w:tc>
        <w:tc>
          <w:tcPr>
            <w:tcW w:w="4001" w:type="dxa"/>
            <w:shd w:val="clear" w:color="auto" w:fill="C6D9F1" w:themeFill="text2" w:themeFillTint="33"/>
          </w:tcPr>
          <w:p w:rsidR="004915BE" w:rsidRDefault="00EA5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Dto.</w:t>
            </w:r>
          </w:p>
          <w:p w:rsidR="00EA5DEF" w:rsidRPr="004571B7" w:rsidRDefault="00EA5DEF">
            <w:pPr>
              <w:rPr>
                <w:sz w:val="20"/>
                <w:szCs w:val="20"/>
              </w:rPr>
            </w:pPr>
          </w:p>
        </w:tc>
      </w:tr>
      <w:tr w:rsidR="000057D8" w:rsidTr="006806E5">
        <w:tc>
          <w:tcPr>
            <w:tcW w:w="2093" w:type="dxa"/>
          </w:tcPr>
          <w:p w:rsidR="000057D8" w:rsidRPr="00281BEC" w:rsidRDefault="000057D8">
            <w:pPr>
              <w:rPr>
                <w:b/>
                <w:sz w:val="36"/>
              </w:rPr>
            </w:pPr>
            <w:r w:rsidRPr="00281BEC">
              <w:rPr>
                <w:b/>
                <w:sz w:val="36"/>
              </w:rPr>
              <w:t>Familien</w:t>
            </w:r>
          </w:p>
        </w:tc>
        <w:tc>
          <w:tcPr>
            <w:tcW w:w="3118" w:type="dxa"/>
          </w:tcPr>
          <w:p w:rsidR="000057D8" w:rsidRDefault="00EA5DEF">
            <w:r>
              <w:t>Familienworkshop</w:t>
            </w:r>
          </w:p>
          <w:p w:rsidR="00EA5DEF" w:rsidRDefault="00EA5DEF">
            <w:r>
              <w:t>„Getrennt und doch gemeinsam“</w:t>
            </w:r>
          </w:p>
        </w:tc>
        <w:tc>
          <w:tcPr>
            <w:tcW w:w="4001" w:type="dxa"/>
          </w:tcPr>
          <w:p w:rsidR="000057D8" w:rsidRDefault="00EA5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Kooperationsprojekt für Kinder von 7-10 J. und ihre Mütter und Väter zur Stärkung und Bewältigung im Trennungsprozess</w:t>
            </w:r>
          </w:p>
          <w:p w:rsidR="00EA5DEF" w:rsidRPr="004571B7" w:rsidRDefault="0093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(Anlage: Flyer des Familienworkshops)</w:t>
            </w:r>
          </w:p>
        </w:tc>
      </w:tr>
    </w:tbl>
    <w:p w:rsidR="004915BE" w:rsidRDefault="004915BE" w:rsidP="00530C9D">
      <w:pPr>
        <w:spacing w:after="0"/>
      </w:pPr>
    </w:p>
    <w:p w:rsidR="000808F0" w:rsidRDefault="000808F0" w:rsidP="000808F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Lebensberatungsstelle für Einzelne, Paare und Familien des Diakonischen Werkes der Ev. –Luth. Kirchenkreise Hittfeld und Winsen, Im Saal 27, 21423 Winsen, </w:t>
      </w:r>
    </w:p>
    <w:p w:rsidR="000808F0" w:rsidRDefault="000808F0" w:rsidP="000808F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Tel.: 0</w:t>
      </w:r>
      <w:r w:rsidR="00530C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41</w:t>
      </w:r>
      <w:r w:rsidR="00530C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71</w:t>
      </w:r>
      <w:r w:rsidR="00530C9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-6</w:t>
      </w:r>
      <w:r w:rsidR="00530C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39</w:t>
      </w:r>
      <w:r w:rsidR="00530C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78, Mail: </w:t>
      </w:r>
      <w:r w:rsidRPr="00530C9D">
        <w:rPr>
          <w:rFonts w:ascii="Arial" w:hAnsi="Arial" w:cs="Arial"/>
          <w:b/>
        </w:rPr>
        <w:t>lebensberatung-winsen@t-online.de</w:t>
      </w:r>
    </w:p>
    <w:p w:rsidR="000808F0" w:rsidRDefault="000808F0" w:rsidP="00080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Alle aktuellen Termine finden Sie immer auch auf  unserer Homepage unter </w:t>
      </w:r>
    </w:p>
    <w:p w:rsidR="000808F0" w:rsidRDefault="000808F0" w:rsidP="000808F0">
      <w:pPr>
        <w:spacing w:after="0"/>
        <w:rPr>
          <w:rFonts w:ascii="Arial" w:hAnsi="Arial" w:cs="Arial"/>
        </w:rPr>
      </w:pPr>
      <w:proofErr w:type="spellStart"/>
      <w:r w:rsidRPr="00530C9D">
        <w:rPr>
          <w:rFonts w:ascii="Arial" w:hAnsi="Arial" w:cs="Arial"/>
        </w:rPr>
        <w:t>www.diakonie-hittfeld-winsen.de</w:t>
      </w:r>
      <w:proofErr w:type="spellEnd"/>
      <w:r w:rsidRPr="00530C9D">
        <w:rPr>
          <w:rFonts w:ascii="Arial" w:hAnsi="Arial" w:cs="Arial"/>
        </w:rPr>
        <w:t>/</w:t>
      </w:r>
      <w:proofErr w:type="spellStart"/>
      <w:r w:rsidRPr="00530C9D">
        <w:rPr>
          <w:rFonts w:ascii="Arial" w:hAnsi="Arial" w:cs="Arial"/>
        </w:rPr>
        <w:t>lebensberatung</w:t>
      </w:r>
      <w:proofErr w:type="spellEnd"/>
    </w:p>
    <w:p w:rsidR="00CB3C19" w:rsidRDefault="00CB3C19" w:rsidP="00080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Telefonische Sprechzeiten:</w:t>
      </w:r>
      <w:r>
        <w:rPr>
          <w:rFonts w:ascii="Arial" w:hAnsi="Arial" w:cs="Arial"/>
        </w:rPr>
        <w:tab/>
        <w:t>montags, mittwochs und donnerstags 15.00 -17.00 Uhr</w:t>
      </w:r>
    </w:p>
    <w:p w:rsidR="00CB3C19" w:rsidRDefault="00CB3C19" w:rsidP="00CB3C19">
      <w:pPr>
        <w:tabs>
          <w:tab w:val="left" w:pos="283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dienstags und freitags                         10.00 -12.00 Uhr</w:t>
      </w:r>
      <w:r>
        <w:rPr>
          <w:rFonts w:ascii="Arial" w:hAnsi="Arial" w:cs="Arial"/>
        </w:rPr>
        <w:tab/>
      </w:r>
    </w:p>
    <w:p w:rsidR="000808F0" w:rsidRDefault="00CB3C19" w:rsidP="00530C9D">
      <w:pPr>
        <w:tabs>
          <w:tab w:val="left" w:pos="2835"/>
        </w:tabs>
        <w:spacing w:after="0"/>
      </w:pPr>
      <w:r>
        <w:rPr>
          <w:rFonts w:ascii="Arial" w:hAnsi="Arial" w:cs="Arial"/>
        </w:rPr>
        <w:t xml:space="preserve">Offene Sprechstunden: </w:t>
      </w:r>
      <w:r>
        <w:rPr>
          <w:rFonts w:ascii="Arial" w:hAnsi="Arial" w:cs="Arial"/>
        </w:rPr>
        <w:tab/>
        <w:t>dienstags von 10-11 Uhr und donnerstags von 15.00-16.00 Uhr</w:t>
      </w:r>
    </w:p>
    <w:sectPr w:rsidR="000808F0" w:rsidSect="00530C9D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9D" w:rsidRDefault="00530C9D" w:rsidP="00530C9D">
      <w:pPr>
        <w:spacing w:after="0" w:line="240" w:lineRule="auto"/>
      </w:pPr>
      <w:r>
        <w:separator/>
      </w:r>
    </w:p>
  </w:endnote>
  <w:endnote w:type="continuationSeparator" w:id="0">
    <w:p w:rsidR="00530C9D" w:rsidRDefault="00530C9D" w:rsidP="0053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9D" w:rsidRDefault="00530C9D" w:rsidP="00530C9D">
      <w:pPr>
        <w:spacing w:after="0" w:line="240" w:lineRule="auto"/>
      </w:pPr>
      <w:r>
        <w:separator/>
      </w:r>
    </w:p>
  </w:footnote>
  <w:footnote w:type="continuationSeparator" w:id="0">
    <w:p w:rsidR="00530C9D" w:rsidRDefault="00530C9D" w:rsidP="0053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9D" w:rsidRDefault="00C95B9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022E4A3" wp14:editId="25AA0D58">
          <wp:simplePos x="0" y="0"/>
          <wp:positionH relativeFrom="column">
            <wp:posOffset>154940</wp:posOffset>
          </wp:positionH>
          <wp:positionV relativeFrom="paragraph">
            <wp:posOffset>-1270</wp:posOffset>
          </wp:positionV>
          <wp:extent cx="1644015" cy="1646555"/>
          <wp:effectExtent l="0" t="0" r="0" b="0"/>
          <wp:wrapTight wrapText="bothSides">
            <wp:wrapPolygon edited="0">
              <wp:start x="0" y="0"/>
              <wp:lineTo x="0" y="21242"/>
              <wp:lineTo x="21275" y="21242"/>
              <wp:lineTo x="21275" y="0"/>
              <wp:lineTo x="0" y="0"/>
            </wp:wrapPolygon>
          </wp:wrapTight>
          <wp:docPr id="1" name="Grafik 1" descr="neu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ue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164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3757295</wp:posOffset>
          </wp:positionH>
          <wp:positionV relativeFrom="paragraph">
            <wp:posOffset>-2540</wp:posOffset>
          </wp:positionV>
          <wp:extent cx="2682240" cy="390525"/>
          <wp:effectExtent l="0" t="0" r="3810" b="9525"/>
          <wp:wrapTight wrapText="bothSides">
            <wp:wrapPolygon edited="0">
              <wp:start x="0" y="0"/>
              <wp:lineTo x="0" y="21073"/>
              <wp:lineTo x="21477" y="21073"/>
              <wp:lineTo x="21477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im DW Hittfeld Winsen m. HKS 36  16 Farben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654"/>
                  <a:stretch/>
                </pic:blipFill>
                <pic:spPr bwMode="auto">
                  <a:xfrm>
                    <a:off x="0" y="0"/>
                    <a:ext cx="268224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4C"/>
    <w:rsid w:val="000057D8"/>
    <w:rsid w:val="000808F0"/>
    <w:rsid w:val="00281BEC"/>
    <w:rsid w:val="002F6A37"/>
    <w:rsid w:val="004571B7"/>
    <w:rsid w:val="004915BE"/>
    <w:rsid w:val="00530C9D"/>
    <w:rsid w:val="006806E5"/>
    <w:rsid w:val="008D6ED1"/>
    <w:rsid w:val="0093077F"/>
    <w:rsid w:val="00A9369A"/>
    <w:rsid w:val="00B170BA"/>
    <w:rsid w:val="00B46AD0"/>
    <w:rsid w:val="00C95B91"/>
    <w:rsid w:val="00CB3C19"/>
    <w:rsid w:val="00CE1F44"/>
    <w:rsid w:val="00DB774C"/>
    <w:rsid w:val="00EA5DEF"/>
    <w:rsid w:val="00F3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7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9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0808F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C9D"/>
  </w:style>
  <w:style w:type="paragraph" w:styleId="Fuzeile">
    <w:name w:val="footer"/>
    <w:basedOn w:val="Standard"/>
    <w:link w:val="FuzeileZchn"/>
    <w:uiPriority w:val="99"/>
    <w:unhideWhenUsed/>
    <w:rsid w:val="0053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C9D"/>
  </w:style>
  <w:style w:type="paragraph" w:styleId="KeinLeerraum">
    <w:name w:val="No Spacing"/>
    <w:uiPriority w:val="1"/>
    <w:qFormat/>
    <w:rsid w:val="00B170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7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9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0808F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C9D"/>
  </w:style>
  <w:style w:type="paragraph" w:styleId="Fuzeile">
    <w:name w:val="footer"/>
    <w:basedOn w:val="Standard"/>
    <w:link w:val="FuzeileZchn"/>
    <w:uiPriority w:val="99"/>
    <w:unhideWhenUsed/>
    <w:rsid w:val="0053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C9D"/>
  </w:style>
  <w:style w:type="paragraph" w:styleId="KeinLeerraum">
    <w:name w:val="No Spacing"/>
    <w:uiPriority w:val="1"/>
    <w:qFormat/>
    <w:rsid w:val="00B17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Lebensberatung</dc:creator>
  <cp:lastModifiedBy>Lebensberatung</cp:lastModifiedBy>
  <cp:revision>15</cp:revision>
  <cp:lastPrinted>2018-07-12T15:32:00Z</cp:lastPrinted>
  <dcterms:created xsi:type="dcterms:W3CDTF">2018-06-28T14:42:00Z</dcterms:created>
  <dcterms:modified xsi:type="dcterms:W3CDTF">2018-07-12T15:48:00Z</dcterms:modified>
</cp:coreProperties>
</file>